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right="500"/>
        <w:jc w:val="center"/>
        <w:rPr>
          <w:b/>
          <w:sz w:val="24"/>
          <w:szCs w:val="24"/>
        </w:rPr>
      </w:pPr>
      <w:r w:rsidRPr="00DC1465">
        <w:rPr>
          <w:rStyle w:val="2"/>
          <w:b/>
          <w:sz w:val="24"/>
          <w:szCs w:val="24"/>
          <w:u w:val="none"/>
        </w:rPr>
        <w:t>Уважаемые руководители и специалисты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right="500"/>
        <w:jc w:val="center"/>
        <w:rPr>
          <w:b/>
          <w:sz w:val="24"/>
          <w:szCs w:val="24"/>
        </w:rPr>
      </w:pPr>
      <w:r w:rsidRPr="00DC1465">
        <w:rPr>
          <w:b/>
          <w:sz w:val="24"/>
          <w:szCs w:val="24"/>
        </w:rPr>
        <w:t>предприятий</w:t>
      </w:r>
      <w:r w:rsidRPr="00DC1465">
        <w:rPr>
          <w:b/>
          <w:color w:val="000000"/>
          <w:sz w:val="24"/>
          <w:szCs w:val="24"/>
          <w:lang w:eastAsia="ru-RU" w:bidi="ru-RU"/>
        </w:rPr>
        <w:t xml:space="preserve"> и организаци</w:t>
      </w:r>
      <w:r w:rsidRPr="00DC1465">
        <w:rPr>
          <w:b/>
          <w:sz w:val="24"/>
          <w:szCs w:val="24"/>
        </w:rPr>
        <w:t>й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right="500"/>
        <w:jc w:val="center"/>
        <w:rPr>
          <w:b/>
          <w:sz w:val="24"/>
          <w:szCs w:val="24"/>
        </w:rPr>
      </w:pPr>
      <w:r w:rsidRPr="00DC1465">
        <w:rPr>
          <w:b/>
          <w:color w:val="000000"/>
          <w:sz w:val="24"/>
          <w:szCs w:val="24"/>
          <w:lang w:eastAsia="ru-RU" w:bidi="ru-RU"/>
        </w:rPr>
        <w:t>Коллеги, друзья!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left="80" w:right="60" w:firstLine="580"/>
        <w:jc w:val="both"/>
        <w:rPr>
          <w:sz w:val="24"/>
          <w:szCs w:val="24"/>
        </w:rPr>
      </w:pPr>
      <w:r w:rsidRPr="00DC1465">
        <w:rPr>
          <w:rStyle w:val="a4"/>
          <w:i w:val="0"/>
          <w:sz w:val="24"/>
          <w:szCs w:val="24"/>
        </w:rPr>
        <w:t>Я</w:t>
      </w:r>
      <w:r w:rsidRPr="00DC1465">
        <w:rPr>
          <w:color w:val="000000"/>
          <w:sz w:val="24"/>
          <w:szCs w:val="24"/>
          <w:lang w:eastAsia="ru-RU" w:bidi="ru-RU"/>
        </w:rPr>
        <w:t xml:space="preserve"> благодарю Вас за приглашение принять участие в Собрании и возможность выступить перед столь уважаемой аудиторией. Прежде 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>всего</w:t>
      </w:r>
      <w:proofErr w:type="gramEnd"/>
      <w:r w:rsidRPr="00DC1465">
        <w:rPr>
          <w:color w:val="000000"/>
          <w:sz w:val="24"/>
          <w:szCs w:val="24"/>
          <w:lang w:eastAsia="ru-RU" w:bidi="ru-RU"/>
        </w:rPr>
        <w:t xml:space="preserve"> от имени полномочного представителя Президента Российской Федерации в Северо-Западном федеральном округе</w:t>
      </w:r>
      <w:r w:rsidRPr="00DC1465">
        <w:rPr>
          <w:sz w:val="24"/>
          <w:szCs w:val="24"/>
        </w:rPr>
        <w:t xml:space="preserve"> </w:t>
      </w:r>
      <w:r w:rsidRPr="00DC1465">
        <w:rPr>
          <w:color w:val="000000"/>
          <w:sz w:val="24"/>
          <w:szCs w:val="24"/>
          <w:lang w:eastAsia="ru-RU" w:bidi="ru-RU"/>
        </w:rPr>
        <w:t xml:space="preserve">Николая Николаевича </w:t>
      </w:r>
      <w:proofErr w:type="spellStart"/>
      <w:r w:rsidRPr="00DC1465">
        <w:rPr>
          <w:color w:val="000000"/>
          <w:sz w:val="24"/>
          <w:szCs w:val="24"/>
          <w:lang w:eastAsia="ru-RU" w:bidi="ru-RU"/>
        </w:rPr>
        <w:t>Цуканова</w:t>
      </w:r>
      <w:proofErr w:type="spellEnd"/>
      <w:r w:rsidRPr="00DC1465">
        <w:rPr>
          <w:color w:val="000000"/>
          <w:sz w:val="24"/>
          <w:szCs w:val="24"/>
          <w:lang w:eastAsia="ru-RU" w:bidi="ru-RU"/>
        </w:rPr>
        <w:t xml:space="preserve"> и от себя лично я приветствую всех участников Собрания и желаю нам совместной успешной работы.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right="500"/>
        <w:jc w:val="center"/>
        <w:rPr>
          <w:b/>
          <w:sz w:val="24"/>
          <w:szCs w:val="24"/>
        </w:rPr>
      </w:pPr>
      <w:r w:rsidRPr="00DC1465">
        <w:rPr>
          <w:b/>
          <w:color w:val="000000"/>
          <w:sz w:val="24"/>
          <w:szCs w:val="24"/>
          <w:lang w:eastAsia="ru-RU" w:bidi="ru-RU"/>
        </w:rPr>
        <w:t>Уважаемые коллеги!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left="80" w:right="60" w:firstLine="580"/>
        <w:jc w:val="both"/>
        <w:rPr>
          <w:sz w:val="24"/>
          <w:szCs w:val="24"/>
        </w:rPr>
      </w:pPr>
      <w:r w:rsidRPr="00DC1465">
        <w:rPr>
          <w:color w:val="000000"/>
          <w:sz w:val="24"/>
          <w:szCs w:val="24"/>
          <w:lang w:eastAsia="ru-RU" w:bidi="ru-RU"/>
        </w:rPr>
        <w:t xml:space="preserve">Хочу привлечь Ваше внимание к важнейшим задачам, которые ставит перед всеми нами Президент РФ В.В.Путин. 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 xml:space="preserve">Это обеспечение экономического роста, это обеспечение роста производительности труда, это переход на выпуск высокотехнологичной гражданской продукции </w:t>
      </w:r>
      <w:r w:rsidRPr="00DC1465">
        <w:rPr>
          <w:rStyle w:val="3"/>
          <w:sz w:val="24"/>
          <w:szCs w:val="24"/>
        </w:rPr>
        <w:t xml:space="preserve">на с </w:t>
      </w:r>
      <w:r w:rsidRPr="00DC1465">
        <w:rPr>
          <w:sz w:val="24"/>
          <w:szCs w:val="24"/>
        </w:rPr>
        <w:t>предприятиях оборонно-</w:t>
      </w:r>
      <w:r w:rsidRPr="00DC1465">
        <w:rPr>
          <w:color w:val="000000"/>
          <w:sz w:val="24"/>
          <w:szCs w:val="24"/>
          <w:lang w:eastAsia="ru-RU" w:bidi="ru-RU"/>
        </w:rPr>
        <w:t>промышленного комплекса.</w:t>
      </w:r>
      <w:proofErr w:type="gramEnd"/>
      <w:r w:rsidRPr="00DC1465">
        <w:rPr>
          <w:color w:val="000000"/>
          <w:sz w:val="24"/>
          <w:szCs w:val="24"/>
          <w:lang w:eastAsia="ru-RU" w:bidi="ru-RU"/>
        </w:rPr>
        <w:t xml:space="preserve"> В частности, эти вопросы были рассмотрены на пленарном заседании съезда РСПП 16 марта 2017 года.</w:t>
      </w:r>
    </w:p>
    <w:p w:rsidR="00DC1465" w:rsidRPr="00DC1465" w:rsidRDefault="00DC1465" w:rsidP="00DC1465">
      <w:pPr>
        <w:pStyle w:val="4"/>
        <w:shd w:val="clear" w:color="auto" w:fill="auto"/>
        <w:tabs>
          <w:tab w:val="right" w:pos="3666"/>
          <w:tab w:val="left" w:pos="4454"/>
        </w:tabs>
        <w:spacing w:before="120" w:after="120" w:line="360" w:lineRule="auto"/>
        <w:ind w:left="100" w:right="100" w:firstLine="560"/>
        <w:jc w:val="both"/>
        <w:rPr>
          <w:sz w:val="24"/>
          <w:szCs w:val="24"/>
        </w:rPr>
      </w:pPr>
      <w:r w:rsidRPr="00DC1465">
        <w:rPr>
          <w:color w:val="000000"/>
          <w:sz w:val="24"/>
          <w:szCs w:val="24"/>
          <w:lang w:eastAsia="ru-RU" w:bidi="ru-RU"/>
        </w:rPr>
        <w:t>Показатели Росстата свиде</w:t>
      </w:r>
      <w:r w:rsidRPr="00DC1465">
        <w:rPr>
          <w:sz w:val="24"/>
          <w:szCs w:val="24"/>
        </w:rPr>
        <w:t>тельствуют о том, что в нашем городе н</w:t>
      </w:r>
      <w:r w:rsidRPr="00DC1465">
        <w:rPr>
          <w:color w:val="000000"/>
          <w:sz w:val="24"/>
          <w:szCs w:val="24"/>
          <w:lang w:eastAsia="ru-RU" w:bidi="ru-RU"/>
        </w:rPr>
        <w:t xml:space="preserve">еобходимо 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>предпринимать</w:t>
      </w:r>
      <w:r w:rsidRPr="00DC1465">
        <w:rPr>
          <w:sz w:val="24"/>
          <w:szCs w:val="24"/>
        </w:rPr>
        <w:t xml:space="preserve"> </w:t>
      </w:r>
      <w:r w:rsidRPr="00DC1465">
        <w:rPr>
          <w:color w:val="000000"/>
          <w:sz w:val="24"/>
          <w:szCs w:val="24"/>
          <w:lang w:eastAsia="ru-RU" w:bidi="ru-RU"/>
        </w:rPr>
        <w:t>дополнительные усилия</w:t>
      </w:r>
      <w:proofErr w:type="gramEnd"/>
      <w:r w:rsidRPr="00DC1465">
        <w:rPr>
          <w:color w:val="000000"/>
          <w:sz w:val="24"/>
          <w:szCs w:val="24"/>
          <w:lang w:eastAsia="ru-RU" w:bidi="ru-RU"/>
        </w:rPr>
        <w:t xml:space="preserve"> для достижения поставленных Главой Государства целей. Основной показатель экономического роста это </w:t>
      </w:r>
      <w:proofErr w:type="spellStart"/>
      <w:r w:rsidRPr="00DC1465">
        <w:rPr>
          <w:color w:val="000000"/>
          <w:sz w:val="24"/>
          <w:szCs w:val="24"/>
          <w:lang w:eastAsia="ru-RU" w:bidi="ru-RU"/>
        </w:rPr>
        <w:t>валовый</w:t>
      </w:r>
      <w:proofErr w:type="spellEnd"/>
      <w:r w:rsidRPr="00DC1465">
        <w:rPr>
          <w:color w:val="000000"/>
          <w:sz w:val="24"/>
          <w:szCs w:val="24"/>
          <w:lang w:eastAsia="ru-RU" w:bidi="ru-RU"/>
        </w:rPr>
        <w:t xml:space="preserve"> региональный продукт (ВРП), который в 2013 - 2016 годах не достигает 2% роста в год: </w:t>
      </w:r>
      <w:r w:rsidRPr="00DC1465">
        <w:rPr>
          <w:rStyle w:val="a4"/>
          <w:i w:val="0"/>
          <w:sz w:val="24"/>
          <w:szCs w:val="24"/>
        </w:rPr>
        <w:t>(2013 год - 101,8%, 2014 год — 101%, 2015 год — 101,4%).</w:t>
      </w:r>
      <w:r w:rsidRPr="00DC1465">
        <w:rPr>
          <w:rStyle w:val="a4"/>
          <w:sz w:val="24"/>
          <w:szCs w:val="24"/>
        </w:rPr>
        <w:t xml:space="preserve"> Как Вы знаете</w:t>
      </w:r>
      <w:r w:rsidRPr="00DC1465">
        <w:rPr>
          <w:rStyle w:val="2"/>
          <w:sz w:val="24"/>
          <w:szCs w:val="24"/>
          <w:u w:val="none"/>
        </w:rPr>
        <w:t xml:space="preserve">, </w:t>
      </w:r>
      <w:proofErr w:type="spellStart"/>
      <w:r w:rsidRPr="00DC1465">
        <w:rPr>
          <w:rStyle w:val="a4"/>
          <w:sz w:val="24"/>
          <w:szCs w:val="24"/>
        </w:rPr>
        <w:t>валовый</w:t>
      </w:r>
      <w:proofErr w:type="spellEnd"/>
      <w:r w:rsidRPr="00DC1465">
        <w:rPr>
          <w:rStyle w:val="a4"/>
          <w:sz w:val="24"/>
          <w:szCs w:val="24"/>
        </w:rPr>
        <w:t xml:space="preserve"> региональный продукт состоит практически полностью из двух равных частей: прибыли </w:t>
      </w:r>
      <w:r w:rsidRPr="00DC1465">
        <w:rPr>
          <w:rStyle w:val="30"/>
          <w:i w:val="0"/>
          <w:iCs w:val="0"/>
          <w:sz w:val="24"/>
          <w:szCs w:val="24"/>
          <w:u w:val="none"/>
        </w:rPr>
        <w:t>предприятий и организаций и заработной платы</w:t>
      </w:r>
      <w:r w:rsidRPr="00DC1465">
        <w:rPr>
          <w:color w:val="000000"/>
          <w:sz w:val="24"/>
          <w:szCs w:val="24"/>
          <w:lang w:eastAsia="ru-RU" w:bidi="ru-RU"/>
        </w:rPr>
        <w:t xml:space="preserve"> </w:t>
      </w:r>
      <w:r w:rsidRPr="00DC1465">
        <w:rPr>
          <w:rStyle w:val="30"/>
          <w:i w:val="0"/>
          <w:iCs w:val="0"/>
          <w:sz w:val="24"/>
          <w:szCs w:val="24"/>
          <w:u w:val="none"/>
        </w:rPr>
        <w:t>наемных работников. Отсюда следует</w:t>
      </w:r>
      <w:r w:rsidRPr="00DC1465">
        <w:rPr>
          <w:rStyle w:val="31"/>
          <w:sz w:val="24"/>
          <w:szCs w:val="24"/>
          <w:u w:val="none"/>
        </w:rPr>
        <w:t xml:space="preserve">, </w:t>
      </w:r>
      <w:r w:rsidRPr="00DC1465">
        <w:rPr>
          <w:rStyle w:val="30"/>
          <w:i w:val="0"/>
          <w:iCs w:val="0"/>
          <w:sz w:val="24"/>
          <w:szCs w:val="24"/>
          <w:u w:val="none"/>
        </w:rPr>
        <w:t>что</w:t>
      </w:r>
      <w:r w:rsidRPr="00DC1465">
        <w:rPr>
          <w:color w:val="000000"/>
          <w:sz w:val="24"/>
          <w:szCs w:val="24"/>
          <w:lang w:eastAsia="ru-RU" w:bidi="ru-RU"/>
        </w:rPr>
        <w:t xml:space="preserve"> </w:t>
      </w:r>
      <w:r w:rsidRPr="00DC1465">
        <w:rPr>
          <w:rStyle w:val="30"/>
          <w:i w:val="0"/>
          <w:iCs w:val="0"/>
          <w:sz w:val="24"/>
          <w:szCs w:val="24"/>
          <w:u w:val="none"/>
        </w:rPr>
        <w:t>благосостояние юр</w:t>
      </w:r>
      <w:proofErr w:type="gramStart"/>
      <w:r w:rsidRPr="00DC1465">
        <w:rPr>
          <w:rStyle w:val="30"/>
          <w:sz w:val="24"/>
          <w:szCs w:val="24"/>
          <w:u w:val="none"/>
        </w:rPr>
        <w:t>.</w:t>
      </w:r>
      <w:r w:rsidRPr="00DC1465">
        <w:rPr>
          <w:rStyle w:val="30"/>
          <w:i w:val="0"/>
          <w:iCs w:val="0"/>
          <w:sz w:val="24"/>
          <w:szCs w:val="24"/>
          <w:u w:val="none"/>
        </w:rPr>
        <w:t>л</w:t>
      </w:r>
      <w:proofErr w:type="gramEnd"/>
      <w:r w:rsidRPr="00DC1465">
        <w:rPr>
          <w:rStyle w:val="30"/>
          <w:i w:val="0"/>
          <w:iCs w:val="0"/>
          <w:sz w:val="24"/>
          <w:szCs w:val="24"/>
          <w:u w:val="none"/>
        </w:rPr>
        <w:t>иц и физ</w:t>
      </w:r>
      <w:r w:rsidRPr="00DC1465">
        <w:rPr>
          <w:rStyle w:val="30"/>
          <w:sz w:val="24"/>
          <w:szCs w:val="24"/>
          <w:u w:val="none"/>
        </w:rPr>
        <w:t>.</w:t>
      </w:r>
      <w:r w:rsidRPr="00DC1465">
        <w:rPr>
          <w:rStyle w:val="30"/>
          <w:i w:val="0"/>
          <w:iCs w:val="0"/>
          <w:sz w:val="24"/>
          <w:szCs w:val="24"/>
          <w:u w:val="none"/>
        </w:rPr>
        <w:t>лиц увеличивается</w:t>
      </w:r>
      <w:r w:rsidRPr="00DC1465">
        <w:rPr>
          <w:color w:val="000000"/>
          <w:sz w:val="24"/>
          <w:szCs w:val="24"/>
          <w:lang w:eastAsia="ru-RU" w:bidi="ru-RU"/>
        </w:rPr>
        <w:t xml:space="preserve"> </w:t>
      </w:r>
      <w:r w:rsidRPr="00DC1465">
        <w:rPr>
          <w:rStyle w:val="30"/>
          <w:i w:val="0"/>
          <w:iCs w:val="0"/>
          <w:sz w:val="24"/>
          <w:szCs w:val="24"/>
          <w:u w:val="none"/>
        </w:rPr>
        <w:t>сравнительно медленно.</w:t>
      </w:r>
    </w:p>
    <w:p w:rsidR="00DC1465" w:rsidRPr="00DC1465" w:rsidRDefault="00DC1465" w:rsidP="00DC1465">
      <w:pPr>
        <w:pStyle w:val="4"/>
        <w:shd w:val="clear" w:color="auto" w:fill="auto"/>
        <w:tabs>
          <w:tab w:val="left" w:pos="7454"/>
        </w:tabs>
        <w:spacing w:before="120" w:after="120" w:line="360" w:lineRule="auto"/>
        <w:ind w:left="100" w:right="100" w:firstLine="560"/>
        <w:jc w:val="both"/>
        <w:rPr>
          <w:sz w:val="24"/>
          <w:szCs w:val="24"/>
        </w:rPr>
      </w:pPr>
      <w:r w:rsidRPr="00DC1465">
        <w:rPr>
          <w:color w:val="000000"/>
          <w:sz w:val="24"/>
          <w:szCs w:val="24"/>
          <w:lang w:eastAsia="ru-RU" w:bidi="ru-RU"/>
        </w:rPr>
        <w:t>На основании валового регионального продукта рассчитывается индекс производительности труда. Если ВРП растет медленно, то и производительнос</w:t>
      </w:r>
      <w:r w:rsidRPr="00DC1465">
        <w:rPr>
          <w:sz w:val="24"/>
          <w:szCs w:val="24"/>
        </w:rPr>
        <w:t xml:space="preserve">ть труда также растет медленно: </w:t>
      </w:r>
      <w:r w:rsidRPr="00DC1465">
        <w:rPr>
          <w:color w:val="000000"/>
          <w:sz w:val="24"/>
          <w:szCs w:val="24"/>
          <w:lang w:eastAsia="ru-RU" w:bidi="ru-RU"/>
        </w:rPr>
        <w:t xml:space="preserve">к 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>примеру</w:t>
      </w:r>
      <w:proofErr w:type="gramEnd"/>
      <w:r w:rsidRPr="00DC1465">
        <w:rPr>
          <w:color w:val="000000"/>
          <w:sz w:val="24"/>
          <w:szCs w:val="24"/>
          <w:lang w:eastAsia="ru-RU" w:bidi="ru-RU"/>
        </w:rPr>
        <w:t xml:space="preserve"> по</w:t>
      </w:r>
      <w:r w:rsidRPr="00DC1465">
        <w:rPr>
          <w:sz w:val="24"/>
          <w:szCs w:val="24"/>
        </w:rPr>
        <w:t xml:space="preserve"> </w:t>
      </w:r>
      <w:r w:rsidRPr="00DC1465">
        <w:rPr>
          <w:color w:val="000000"/>
          <w:sz w:val="24"/>
          <w:szCs w:val="24"/>
          <w:lang w:eastAsia="ru-RU" w:bidi="ru-RU"/>
        </w:rPr>
        <w:t xml:space="preserve">отношению к 2011 году (в 2015 году) индекс производительности труда у нас с Вами увеличился только на </w:t>
      </w:r>
      <w:r w:rsidRPr="00DC1465">
        <w:rPr>
          <w:rStyle w:val="2"/>
          <w:sz w:val="24"/>
          <w:szCs w:val="24"/>
          <w:u w:val="none"/>
        </w:rPr>
        <w:t>5,4%.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left="20" w:right="20" w:firstLine="560"/>
        <w:jc w:val="both"/>
        <w:rPr>
          <w:sz w:val="24"/>
          <w:szCs w:val="24"/>
        </w:rPr>
      </w:pPr>
      <w:r w:rsidRPr="00DC1465">
        <w:rPr>
          <w:color w:val="000000"/>
          <w:sz w:val="24"/>
          <w:szCs w:val="24"/>
          <w:lang w:eastAsia="ru-RU" w:bidi="ru-RU"/>
        </w:rPr>
        <w:t>Возникает вопрос: как нам увеличить темпы роста ВРИ и производительности труда в экономике Города? Очевидно, что необходимо увеличивать составляющие ВРИ - прибыль и заработную плату. Но они прямо зависят от увеличения объема продаж, от роста оборота. Рост оборота, в свою очередь, зависит от наличия платежеспособного спроса, от уровня конкурентоспособности наших товаров и услуг.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left="20" w:right="20" w:firstLine="560"/>
        <w:jc w:val="both"/>
        <w:rPr>
          <w:sz w:val="24"/>
          <w:szCs w:val="24"/>
        </w:rPr>
      </w:pPr>
      <w:r w:rsidRPr="00DC1465">
        <w:rPr>
          <w:color w:val="000000"/>
          <w:sz w:val="24"/>
          <w:szCs w:val="24"/>
          <w:lang w:eastAsia="ru-RU" w:bidi="ru-RU"/>
        </w:rPr>
        <w:t>При этом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>,</w:t>
      </w:r>
      <w:proofErr w:type="gramEnd"/>
      <w:r w:rsidRPr="00DC1465">
        <w:rPr>
          <w:color w:val="000000"/>
          <w:sz w:val="24"/>
          <w:szCs w:val="24"/>
          <w:lang w:eastAsia="ru-RU" w:bidi="ru-RU"/>
        </w:rPr>
        <w:t xml:space="preserve"> необходимо отдавать отче</w:t>
      </w:r>
      <w:r w:rsidRPr="00DC1465">
        <w:rPr>
          <w:sz w:val="24"/>
          <w:szCs w:val="24"/>
        </w:rPr>
        <w:t>т в том, что экономика нашего г</w:t>
      </w:r>
      <w:r w:rsidRPr="00DC1465">
        <w:rPr>
          <w:color w:val="000000"/>
          <w:sz w:val="24"/>
          <w:szCs w:val="24"/>
          <w:lang w:eastAsia="ru-RU" w:bidi="ru-RU"/>
        </w:rPr>
        <w:t xml:space="preserve">орода составляет всего лишь несколько десятитысячных от ВВП мировой экономики. Другими словами, нам </w:t>
      </w:r>
      <w:r w:rsidRPr="00DC1465">
        <w:rPr>
          <w:color w:val="000000"/>
          <w:sz w:val="24"/>
          <w:szCs w:val="24"/>
          <w:lang w:eastAsia="ru-RU" w:bidi="ru-RU"/>
        </w:rPr>
        <w:lastRenderedPageBreak/>
        <w:t>противостоят на</w:t>
      </w:r>
      <w:r w:rsidRPr="00DC1465">
        <w:rPr>
          <w:sz w:val="24"/>
          <w:szCs w:val="24"/>
        </w:rPr>
        <w:t xml:space="preserve"> </w:t>
      </w:r>
      <w:r w:rsidRPr="00DC1465">
        <w:rPr>
          <w:color w:val="000000"/>
          <w:sz w:val="24"/>
          <w:szCs w:val="24"/>
          <w:lang w:eastAsia="ru-RU" w:bidi="ru-RU"/>
        </w:rPr>
        <w:t xml:space="preserve">мировом конкурентном рынке ресурсы, 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>намного большие</w:t>
      </w:r>
      <w:proofErr w:type="gramEnd"/>
      <w:r w:rsidRPr="00DC1465">
        <w:rPr>
          <w:color w:val="000000"/>
          <w:sz w:val="24"/>
          <w:szCs w:val="24"/>
          <w:lang w:eastAsia="ru-RU" w:bidi="ru-RU"/>
        </w:rPr>
        <w:t>, чем имеющиеся у нас. Поэтому так важно определить приоритетные направления нашего развития и на них сосредоточить имеющиеся ресурсы.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left="20" w:right="20" w:firstLine="560"/>
        <w:jc w:val="both"/>
        <w:rPr>
          <w:sz w:val="24"/>
          <w:szCs w:val="24"/>
        </w:rPr>
      </w:pPr>
      <w:r w:rsidRPr="00DC1465">
        <w:rPr>
          <w:color w:val="000000"/>
          <w:sz w:val="24"/>
          <w:szCs w:val="24"/>
          <w:lang w:eastAsia="ru-RU" w:bidi="ru-RU"/>
        </w:rPr>
        <w:t>Разрешите внести на Ваше обсуждение следующее</w:t>
      </w:r>
      <w:r w:rsidRPr="00DC1465">
        <w:rPr>
          <w:rStyle w:val="3"/>
          <w:sz w:val="24"/>
          <w:szCs w:val="24"/>
        </w:rPr>
        <w:t xml:space="preserve">: </w:t>
      </w:r>
      <w:r w:rsidRPr="00DC1465">
        <w:rPr>
          <w:color w:val="000000"/>
          <w:sz w:val="24"/>
          <w:szCs w:val="24"/>
          <w:lang w:eastAsia="ru-RU" w:bidi="ru-RU"/>
        </w:rPr>
        <w:t>реальным источником дополнительного платежеспособного спроса может стать спрос на продукцию и услуги в городском хозяйстве. Каковы могут быть кри</w:t>
      </w:r>
      <w:r w:rsidRPr="00DC1465">
        <w:rPr>
          <w:sz w:val="24"/>
          <w:szCs w:val="24"/>
        </w:rPr>
        <w:t>терии для переключения закупок г</w:t>
      </w:r>
      <w:r w:rsidRPr="00DC1465">
        <w:rPr>
          <w:color w:val="000000"/>
          <w:sz w:val="24"/>
          <w:szCs w:val="24"/>
          <w:lang w:eastAsia="ru-RU" w:bidi="ru-RU"/>
        </w:rPr>
        <w:t>орода на продукц</w:t>
      </w:r>
      <w:r w:rsidRPr="00DC1465">
        <w:rPr>
          <w:sz w:val="24"/>
          <w:szCs w:val="24"/>
        </w:rPr>
        <w:t>ию городских производителей? Во-первых</w:t>
      </w:r>
      <w:r w:rsidRPr="00DC1465">
        <w:rPr>
          <w:color w:val="000000"/>
          <w:sz w:val="24"/>
          <w:szCs w:val="24"/>
          <w:lang w:eastAsia="ru-RU" w:bidi="ru-RU"/>
        </w:rPr>
        <w:t xml:space="preserve"> - это номенклатура импортных закупок. Правительство 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>Санкт-Петербурга</w:t>
      </w:r>
      <w:proofErr w:type="gramEnd"/>
      <w:r w:rsidRPr="00DC1465">
        <w:rPr>
          <w:sz w:val="24"/>
          <w:szCs w:val="24"/>
        </w:rPr>
        <w:t xml:space="preserve"> несомненно активно </w:t>
      </w:r>
      <w:r w:rsidRPr="00DC1465">
        <w:rPr>
          <w:color w:val="000000"/>
          <w:sz w:val="24"/>
          <w:szCs w:val="24"/>
          <w:lang w:eastAsia="ru-RU" w:bidi="ru-RU"/>
        </w:rPr>
        <w:t xml:space="preserve">работает по </w:t>
      </w:r>
      <w:proofErr w:type="spellStart"/>
      <w:r w:rsidRPr="00DC1465">
        <w:rPr>
          <w:color w:val="000000"/>
          <w:sz w:val="24"/>
          <w:szCs w:val="24"/>
          <w:lang w:eastAsia="ru-RU" w:bidi="ru-RU"/>
        </w:rPr>
        <w:t>импортозамещению</w:t>
      </w:r>
      <w:proofErr w:type="spellEnd"/>
      <w:r w:rsidRPr="00DC1465">
        <w:rPr>
          <w:color w:val="000000"/>
          <w:sz w:val="24"/>
          <w:szCs w:val="24"/>
          <w:lang w:eastAsia="ru-RU" w:bidi="ru-RU"/>
        </w:rPr>
        <w:t xml:space="preserve"> в том числе и путем закупки замещающей продукции в других регионах Страны. Но при этом средства все равно, так или 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>иначе</w:t>
      </w:r>
      <w:proofErr w:type="gramEnd"/>
      <w:r w:rsidRPr="00DC1465">
        <w:rPr>
          <w:color w:val="000000"/>
          <w:sz w:val="24"/>
          <w:szCs w:val="24"/>
          <w:lang w:eastAsia="ru-RU" w:bidi="ru-RU"/>
        </w:rPr>
        <w:t xml:space="preserve"> уходят из экономики Города, при этом способствуя развитию экономик других регионов. Предлагаю обсудить целесообразность организации импортозамещающего производства непосредственно на наших городских предприятиях. Иными словами, нужно снижать вклад бюджета нашего города </w:t>
      </w:r>
      <w:r w:rsidRPr="00DC1465">
        <w:rPr>
          <w:sz w:val="24"/>
          <w:szCs w:val="24"/>
        </w:rPr>
        <w:t>в развитие экономик зарубежных с</w:t>
      </w:r>
      <w:r w:rsidRPr="00DC1465">
        <w:rPr>
          <w:color w:val="000000"/>
          <w:sz w:val="24"/>
          <w:szCs w:val="24"/>
          <w:lang w:eastAsia="ru-RU" w:bidi="ru-RU"/>
        </w:rPr>
        <w:t>тран и других регионов</w:t>
      </w:r>
      <w:r w:rsidRPr="00DC1465">
        <w:rPr>
          <w:sz w:val="24"/>
          <w:szCs w:val="24"/>
        </w:rPr>
        <w:t>. Во в</w:t>
      </w:r>
      <w:r w:rsidRPr="00DC1465">
        <w:rPr>
          <w:color w:val="000000"/>
          <w:sz w:val="24"/>
          <w:szCs w:val="24"/>
          <w:lang w:eastAsia="ru-RU" w:bidi="ru-RU"/>
        </w:rPr>
        <w:t>ремя своих посещений предприятий города я неоднократно выслушивал такое мнение. Например, на Авангарде, на</w:t>
      </w:r>
      <w:r w:rsidRPr="00DC1465">
        <w:rPr>
          <w:sz w:val="24"/>
          <w:szCs w:val="24"/>
        </w:rPr>
        <w:t xml:space="preserve"> </w:t>
      </w:r>
      <w:r w:rsidRPr="00DC1465">
        <w:rPr>
          <w:color w:val="000000"/>
          <w:sz w:val="24"/>
          <w:szCs w:val="24"/>
          <w:lang w:eastAsia="ru-RU" w:bidi="ru-RU"/>
        </w:rPr>
        <w:t>Импульсе, на Кировском заводе. Это положение могло бы быть одним из элементов промышленной политики Города. Если хотите, возможно, рассматривать это как элемент политики разумного протекционизма.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left="160" w:right="100" w:firstLine="560"/>
        <w:jc w:val="both"/>
        <w:rPr>
          <w:sz w:val="24"/>
          <w:szCs w:val="24"/>
        </w:rPr>
      </w:pPr>
      <w:r w:rsidRPr="00DC1465">
        <w:rPr>
          <w:sz w:val="24"/>
          <w:szCs w:val="24"/>
        </w:rPr>
        <w:t>Во-</w:t>
      </w:r>
      <w:r w:rsidRPr="00DC1465">
        <w:rPr>
          <w:color w:val="000000"/>
          <w:sz w:val="24"/>
          <w:szCs w:val="24"/>
          <w:lang w:eastAsia="ru-RU" w:bidi="ru-RU"/>
        </w:rPr>
        <w:t xml:space="preserve">вторых - это перечень работ, требующих </w:t>
      </w:r>
      <w:proofErr w:type="spellStart"/>
      <w:r w:rsidRPr="00DC1465">
        <w:rPr>
          <w:color w:val="000000"/>
          <w:sz w:val="24"/>
          <w:szCs w:val="24"/>
          <w:lang w:eastAsia="ru-RU" w:bidi="ru-RU"/>
        </w:rPr>
        <w:t>низкоквалифицированной</w:t>
      </w:r>
      <w:proofErr w:type="spellEnd"/>
      <w:r w:rsidRPr="00DC1465">
        <w:rPr>
          <w:color w:val="000000"/>
          <w:sz w:val="24"/>
          <w:szCs w:val="24"/>
          <w:lang w:eastAsia="ru-RU" w:bidi="ru-RU"/>
        </w:rPr>
        <w:t xml:space="preserve"> рабочей силы. Давайте вспомним, что в майском (2012 года) Указе Президента РФ №596 была поставлена задача по приросту высокопроизводительных рабочих мест. А у нас в 2015 и 2016 годах произошло даже снижение этого показателя (на 37,4 и 39,9 тыс. рабочих мест соответственно). Необходимо выявление этих работ и разработка оборудования для их механизации, автоматизации и роботизации. По заказу Города необходимо выполнение научно - исследовательских </w:t>
      </w:r>
      <w:r w:rsidRPr="00DC1465">
        <w:rPr>
          <w:rStyle w:val="a4"/>
          <w:sz w:val="24"/>
          <w:szCs w:val="24"/>
        </w:rPr>
        <w:t>(НИР)</w:t>
      </w:r>
      <w:r w:rsidRPr="00DC1465">
        <w:rPr>
          <w:color w:val="000000"/>
          <w:sz w:val="24"/>
          <w:szCs w:val="24"/>
          <w:lang w:eastAsia="ru-RU" w:bidi="ru-RU"/>
        </w:rPr>
        <w:t xml:space="preserve"> и опытно - конструкторских работ </w:t>
      </w:r>
      <w:r w:rsidRPr="00DC1465">
        <w:rPr>
          <w:rStyle w:val="a4"/>
          <w:sz w:val="24"/>
          <w:szCs w:val="24"/>
        </w:rPr>
        <w:t>(ОКР),</w:t>
      </w:r>
      <w:r w:rsidRPr="00DC1465">
        <w:rPr>
          <w:color w:val="000000"/>
          <w:sz w:val="24"/>
          <w:szCs w:val="24"/>
          <w:lang w:eastAsia="ru-RU" w:bidi="ru-RU"/>
        </w:rPr>
        <w:t xml:space="preserve"> а потом и организация производства на наших предприятиях, при этом необходимо обеспечить платежеспособный спрос для закупки этой продукции. А это важнейшее условие для роста продаж после организации производства.</w:t>
      </w:r>
    </w:p>
    <w:p w:rsidR="00DC1465" w:rsidRDefault="00DC1465" w:rsidP="00DC1465">
      <w:pPr>
        <w:pStyle w:val="4"/>
        <w:shd w:val="clear" w:color="auto" w:fill="auto"/>
        <w:spacing w:before="120" w:after="120" w:line="360" w:lineRule="auto"/>
        <w:ind w:left="79" w:right="119" w:firstLine="601"/>
        <w:jc w:val="both"/>
        <w:rPr>
          <w:color w:val="000000"/>
          <w:sz w:val="24"/>
          <w:szCs w:val="24"/>
          <w:lang w:eastAsia="ru-RU" w:bidi="ru-RU"/>
        </w:rPr>
      </w:pPr>
      <w:r w:rsidRPr="00DC1465">
        <w:rPr>
          <w:color w:val="000000"/>
          <w:sz w:val="24"/>
          <w:szCs w:val="24"/>
          <w:lang w:eastAsia="ru-RU" w:bidi="ru-RU"/>
        </w:rPr>
        <w:t xml:space="preserve">Такой 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>подход</w:t>
      </w:r>
      <w:proofErr w:type="gramEnd"/>
      <w:r w:rsidRPr="00DC1465">
        <w:rPr>
          <w:color w:val="000000"/>
          <w:sz w:val="24"/>
          <w:szCs w:val="24"/>
          <w:lang w:eastAsia="ru-RU" w:bidi="ru-RU"/>
        </w:rPr>
        <w:t xml:space="preserve"> возможно реализовывать на основе программы по переориентации части городской промышленности на нужды городского хозяйства.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left="79" w:right="119" w:firstLine="601"/>
        <w:jc w:val="both"/>
        <w:rPr>
          <w:sz w:val="24"/>
          <w:szCs w:val="24"/>
        </w:rPr>
      </w:pPr>
      <w:r w:rsidRPr="00DC1465">
        <w:rPr>
          <w:color w:val="000000"/>
          <w:sz w:val="24"/>
          <w:szCs w:val="24"/>
          <w:lang w:eastAsia="ru-RU" w:bidi="ru-RU"/>
        </w:rPr>
        <w:t>Думаю, что одновременно будут решаться на системной основе вопросы конверсии предприятий ОПК, которые в приоритетном порядке должны привлекаться к этой работе.</w:t>
      </w:r>
    </w:p>
    <w:p w:rsidR="00DC1465" w:rsidRPr="00DC1465" w:rsidRDefault="00DC1465" w:rsidP="00DC1465">
      <w:pPr>
        <w:pStyle w:val="4"/>
        <w:shd w:val="clear" w:color="auto" w:fill="auto"/>
        <w:tabs>
          <w:tab w:val="left" w:pos="4626"/>
          <w:tab w:val="right" w:pos="10688"/>
        </w:tabs>
        <w:spacing w:before="120" w:after="120" w:line="360" w:lineRule="auto"/>
        <w:ind w:left="80" w:right="120" w:firstLine="600"/>
        <w:jc w:val="both"/>
        <w:rPr>
          <w:sz w:val="24"/>
          <w:szCs w:val="24"/>
        </w:rPr>
      </w:pPr>
      <w:r w:rsidRPr="00DC1465">
        <w:rPr>
          <w:color w:val="000000"/>
          <w:sz w:val="24"/>
          <w:szCs w:val="24"/>
          <w:lang w:eastAsia="ru-RU" w:bidi="ru-RU"/>
        </w:rPr>
        <w:t xml:space="preserve">Теперь хочу перейти к проблемам конверсии в целом, 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>касающуюся</w:t>
      </w:r>
      <w:proofErr w:type="gramEnd"/>
      <w:r w:rsidRPr="00DC1465">
        <w:rPr>
          <w:color w:val="000000"/>
          <w:sz w:val="24"/>
          <w:szCs w:val="24"/>
          <w:lang w:eastAsia="ru-RU" w:bidi="ru-RU"/>
        </w:rPr>
        <w:t xml:space="preserve"> уже всех наших предприятий ОПК. В Послании Президента РФ Федеральному собранию 1 декабря 2016 года было сказано что: «...Мы провели глубокую модерн</w:t>
      </w:r>
      <w:r w:rsidRPr="00DC1465">
        <w:rPr>
          <w:sz w:val="24"/>
          <w:szCs w:val="24"/>
        </w:rPr>
        <w:t xml:space="preserve">изацию оборонно-промышленных </w:t>
      </w:r>
      <w:r w:rsidRPr="00DC1465">
        <w:rPr>
          <w:sz w:val="24"/>
          <w:szCs w:val="24"/>
        </w:rPr>
        <w:lastRenderedPageBreak/>
        <w:t xml:space="preserve">предприятий, </w:t>
      </w:r>
      <w:r w:rsidRPr="00DC1465">
        <w:rPr>
          <w:color w:val="000000"/>
          <w:sz w:val="24"/>
          <w:szCs w:val="24"/>
          <w:lang w:eastAsia="ru-RU" w:bidi="ru-RU"/>
        </w:rPr>
        <w:t>оборонно-промышленного комплекса.</w:t>
      </w:r>
    </w:p>
    <w:p w:rsidR="00DC1465" w:rsidRPr="00DC1465" w:rsidRDefault="00DC1465" w:rsidP="00DC1465">
      <w:pPr>
        <w:pStyle w:val="4"/>
        <w:shd w:val="clear" w:color="auto" w:fill="auto"/>
        <w:tabs>
          <w:tab w:val="left" w:pos="4626"/>
          <w:tab w:val="right" w:pos="10688"/>
        </w:tabs>
        <w:spacing w:before="120" w:after="120" w:line="360" w:lineRule="auto"/>
        <w:ind w:left="80" w:right="120" w:firstLine="600"/>
        <w:jc w:val="both"/>
        <w:rPr>
          <w:sz w:val="24"/>
          <w:szCs w:val="24"/>
        </w:rPr>
      </w:pPr>
      <w:r w:rsidRPr="00DC1465">
        <w:rPr>
          <w:color w:val="000000"/>
          <w:sz w:val="24"/>
          <w:szCs w:val="24"/>
          <w:lang w:eastAsia="ru-RU" w:bidi="ru-RU"/>
        </w:rPr>
        <w:t>И теперь необх</w:t>
      </w:r>
      <w:r w:rsidRPr="00DC1465">
        <w:rPr>
          <w:sz w:val="24"/>
          <w:szCs w:val="24"/>
        </w:rPr>
        <w:t>одимо нацелить отрасль на выпуск</w:t>
      </w:r>
      <w:r w:rsidRPr="00DC1465">
        <w:rPr>
          <w:color w:val="000000"/>
          <w:sz w:val="24"/>
          <w:szCs w:val="24"/>
          <w:lang w:eastAsia="ru-RU" w:bidi="ru-RU"/>
        </w:rPr>
        <w:t xml:space="preserve"> современной конкурентоспособной 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>гражданское</w:t>
      </w:r>
      <w:proofErr w:type="gramEnd"/>
      <w:r w:rsidRPr="00DC1465">
        <w:rPr>
          <w:color w:val="000000"/>
          <w:sz w:val="24"/>
          <w:szCs w:val="24"/>
          <w:lang w:eastAsia="ru-RU" w:bidi="ru-RU"/>
        </w:rPr>
        <w:t xml:space="preserve"> продукции для медицины, энергетики, </w:t>
      </w:r>
      <w:r w:rsidRPr="00DC1465">
        <w:rPr>
          <w:sz w:val="24"/>
          <w:szCs w:val="24"/>
        </w:rPr>
        <w:t xml:space="preserve">авиации и судостроения, космоса, </w:t>
      </w:r>
      <w:r w:rsidRPr="00DC1465">
        <w:rPr>
          <w:color w:val="000000"/>
          <w:sz w:val="24"/>
          <w:szCs w:val="24"/>
          <w:lang w:eastAsia="ru-RU" w:bidi="ru-RU"/>
        </w:rPr>
        <w:t>других</w:t>
      </w:r>
      <w:r w:rsidRPr="00DC1465">
        <w:rPr>
          <w:sz w:val="24"/>
          <w:szCs w:val="24"/>
        </w:rPr>
        <w:t xml:space="preserve"> </w:t>
      </w:r>
      <w:r w:rsidRPr="00DC1465">
        <w:rPr>
          <w:color w:val="000000"/>
          <w:sz w:val="24"/>
          <w:szCs w:val="24"/>
          <w:lang w:eastAsia="ru-RU" w:bidi="ru-RU"/>
        </w:rPr>
        <w:t>высокотехнологичных отраслей. В ближайшее десятилетие её доля должна составить не менее трети от общего</w:t>
      </w:r>
      <w:r w:rsidRPr="00DC1465">
        <w:rPr>
          <w:sz w:val="24"/>
          <w:szCs w:val="24"/>
        </w:rPr>
        <w:t xml:space="preserve"> объёма производства в оборонно-промышленном комплексе. </w:t>
      </w:r>
      <w:r w:rsidRPr="00DC1465">
        <w:rPr>
          <w:color w:val="000000"/>
          <w:sz w:val="24"/>
          <w:szCs w:val="24"/>
          <w:lang w:eastAsia="ru-RU" w:bidi="ru-RU"/>
        </w:rPr>
        <w:t>В 2025-м уже 30, к 2030-му не менее 50 процентов должно быть гражданской продукции».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left="280" w:right="60" w:firstLine="560"/>
        <w:jc w:val="both"/>
        <w:rPr>
          <w:sz w:val="24"/>
          <w:szCs w:val="24"/>
        </w:rPr>
      </w:pPr>
      <w:r w:rsidRPr="00DC1465">
        <w:rPr>
          <w:color w:val="000000"/>
          <w:sz w:val="24"/>
          <w:szCs w:val="24"/>
          <w:lang w:eastAsia="ru-RU" w:bidi="ru-RU"/>
        </w:rPr>
        <w:t xml:space="preserve">Для реализации всех этих условий по выполнении указаний Главы Государства необходима разработка соответствующей федеральной и городской </w:t>
      </w:r>
      <w:r w:rsidRPr="00DC1465">
        <w:rPr>
          <w:rStyle w:val="20pt"/>
          <w:sz w:val="24"/>
          <w:szCs w:val="24"/>
          <w:lang w:val="ru-RU"/>
        </w:rPr>
        <w:t xml:space="preserve">программ </w:t>
      </w:r>
      <w:r w:rsidRPr="00DC1465">
        <w:rPr>
          <w:color w:val="000000"/>
          <w:sz w:val="24"/>
          <w:szCs w:val="24"/>
          <w:lang w:eastAsia="ru-RU" w:bidi="ru-RU"/>
        </w:rPr>
        <w:t xml:space="preserve">с выделением необходимого финансирования и: бюджетов. Но она пока отсутствует, </w:t>
      </w:r>
      <w:r w:rsidRPr="00DC1465">
        <w:rPr>
          <w:rStyle w:val="a4"/>
          <w:sz w:val="24"/>
          <w:szCs w:val="24"/>
        </w:rPr>
        <w:t>(как в Минэкономразвития РФ</w:t>
      </w:r>
      <w:r w:rsidRPr="00DC1465">
        <w:rPr>
          <w:rStyle w:val="2"/>
          <w:sz w:val="24"/>
          <w:szCs w:val="24"/>
          <w:u w:val="none"/>
        </w:rPr>
        <w:t xml:space="preserve">, </w:t>
      </w:r>
      <w:r w:rsidRPr="00DC1465">
        <w:rPr>
          <w:rStyle w:val="a4"/>
          <w:sz w:val="24"/>
          <w:szCs w:val="24"/>
        </w:rPr>
        <w:t>так и в МО РФ</w:t>
      </w:r>
      <w:r w:rsidRPr="00DC1465">
        <w:rPr>
          <w:rStyle w:val="2"/>
          <w:sz w:val="24"/>
          <w:szCs w:val="24"/>
          <w:u w:val="none"/>
        </w:rPr>
        <w:t xml:space="preserve">, </w:t>
      </w:r>
      <w:r w:rsidRPr="00DC1465">
        <w:rPr>
          <w:rStyle w:val="a4"/>
          <w:sz w:val="24"/>
          <w:szCs w:val="24"/>
        </w:rPr>
        <w:t>в Правительстве города).</w:t>
      </w:r>
      <w:r w:rsidRPr="00DC1465">
        <w:rPr>
          <w:color w:val="000000"/>
          <w:sz w:val="24"/>
          <w:szCs w:val="24"/>
          <w:lang w:eastAsia="ru-RU" w:bidi="ru-RU"/>
        </w:rPr>
        <w:t xml:space="preserve"> По имеющимся у меня данным чисто психологически руководители некоторых оборонных предприятий не готовы к снижению </w:t>
      </w:r>
      <w:proofErr w:type="spellStart"/>
      <w:r w:rsidRPr="00DC1465">
        <w:rPr>
          <w:color w:val="000000"/>
          <w:sz w:val="24"/>
          <w:szCs w:val="24"/>
          <w:lang w:eastAsia="ru-RU" w:bidi="ru-RU"/>
        </w:rPr>
        <w:t>ГОЗа</w:t>
      </w:r>
      <w:proofErr w:type="spellEnd"/>
      <w:r w:rsidRPr="00DC1465">
        <w:rPr>
          <w:color w:val="000000"/>
          <w:sz w:val="24"/>
          <w:szCs w:val="24"/>
          <w:lang w:eastAsia="ru-RU" w:bidi="ru-RU"/>
        </w:rPr>
        <w:t xml:space="preserve"> и замещению его гражданской продукцией. Они понимают, что отсутствуют необходимые финансовые, информационные и</w:t>
      </w:r>
      <w:r w:rsidRPr="00DC1465">
        <w:rPr>
          <w:sz w:val="24"/>
          <w:szCs w:val="24"/>
        </w:rPr>
        <w:t xml:space="preserve"> </w:t>
      </w:r>
      <w:r w:rsidRPr="00DC1465">
        <w:rPr>
          <w:color w:val="000000"/>
          <w:sz w:val="24"/>
          <w:szCs w:val="24"/>
          <w:lang w:eastAsia="ru-RU" w:bidi="ru-RU"/>
        </w:rPr>
        <w:t xml:space="preserve">кадровые ресурсы. Например, проведение конверсии только на заводе им. К.Либкнехта </w:t>
      </w:r>
      <w:r w:rsidRPr="00DC1465">
        <w:rPr>
          <w:sz w:val="24"/>
          <w:szCs w:val="24"/>
        </w:rPr>
        <w:t>требует затрат, по моим данным, в сумме около млн. рублей. Нужны но</w:t>
      </w:r>
      <w:r w:rsidRPr="00DC1465">
        <w:rPr>
          <w:color w:val="000000"/>
          <w:sz w:val="24"/>
          <w:szCs w:val="24"/>
          <w:lang w:eastAsia="ru-RU" w:bidi="ru-RU"/>
        </w:rPr>
        <w:t xml:space="preserve">вые специалисты в маркетинге, в НИР и ОКР, в технологиях, необходима закупка нового оборудования. Если будет отсутствовать программно — целевой подход к решению проблемы конверсии, то процессы будут осуществляться стихийно. Примером этого стихийного решения проблем является печальная судьба завода им. Калинина. </w:t>
      </w:r>
      <w:proofErr w:type="gramStart"/>
      <w:r w:rsidRPr="00DC1465">
        <w:rPr>
          <w:color w:val="000000"/>
          <w:sz w:val="24"/>
          <w:szCs w:val="24"/>
          <w:lang w:eastAsia="ru-RU" w:bidi="ru-RU"/>
        </w:rPr>
        <w:t>(</w:t>
      </w:r>
      <w:r w:rsidRPr="00DC1465">
        <w:rPr>
          <w:rStyle w:val="a4"/>
          <w:sz w:val="24"/>
          <w:szCs w:val="24"/>
        </w:rPr>
        <w:t>Это был солидный завод с определенным научно — техническим потенциалом разрабатывал и производил электронику</w:t>
      </w:r>
      <w:r w:rsidRPr="00DC1465">
        <w:rPr>
          <w:rStyle w:val="a4"/>
          <w:strike/>
          <w:sz w:val="24"/>
          <w:szCs w:val="24"/>
        </w:rPr>
        <w:t xml:space="preserve"> </w:t>
      </w:r>
      <w:r w:rsidRPr="00DC1465">
        <w:rPr>
          <w:rStyle w:val="a4"/>
          <w:sz w:val="24"/>
          <w:szCs w:val="24"/>
        </w:rPr>
        <w:t xml:space="preserve">для РВСН, </w:t>
      </w:r>
      <w:r w:rsidRPr="00DC1465">
        <w:rPr>
          <w:rStyle w:val="30"/>
          <w:i w:val="0"/>
          <w:iCs w:val="0"/>
          <w:sz w:val="24"/>
          <w:szCs w:val="24"/>
          <w:u w:val="none"/>
        </w:rPr>
        <w:t>производил взрыватели.</w:t>
      </w:r>
      <w:proofErr w:type="gramEnd"/>
      <w:r w:rsidRPr="00DC1465">
        <w:rPr>
          <w:rStyle w:val="30"/>
          <w:i w:val="0"/>
          <w:iCs w:val="0"/>
          <w:sz w:val="24"/>
          <w:szCs w:val="24"/>
          <w:u w:val="none"/>
        </w:rPr>
        <w:t xml:space="preserve"> Но в отсутствие четкого</w:t>
      </w:r>
      <w:r w:rsidRPr="00DC1465">
        <w:rPr>
          <w:color w:val="000000"/>
          <w:sz w:val="24"/>
          <w:szCs w:val="24"/>
          <w:lang w:eastAsia="ru-RU" w:bidi="ru-RU"/>
        </w:rPr>
        <w:t xml:space="preserve"> </w:t>
      </w:r>
      <w:r w:rsidRPr="00DC1465">
        <w:rPr>
          <w:rStyle w:val="30"/>
          <w:i w:val="0"/>
          <w:iCs w:val="0"/>
          <w:sz w:val="24"/>
          <w:szCs w:val="24"/>
          <w:u w:val="none"/>
        </w:rPr>
        <w:t>плана по обновлению оборонной и гражданской</w:t>
      </w:r>
      <w:r w:rsidRPr="00DC1465">
        <w:rPr>
          <w:color w:val="000000"/>
          <w:sz w:val="24"/>
          <w:szCs w:val="24"/>
          <w:lang w:eastAsia="ru-RU" w:bidi="ru-RU"/>
        </w:rPr>
        <w:t xml:space="preserve"> </w:t>
      </w:r>
      <w:r w:rsidRPr="00DC1465">
        <w:rPr>
          <w:rStyle w:val="30"/>
          <w:i w:val="0"/>
          <w:iCs w:val="0"/>
          <w:sz w:val="24"/>
          <w:szCs w:val="24"/>
          <w:u w:val="none"/>
        </w:rPr>
        <w:t>продукции со стороны предприятия и со стороны</w:t>
      </w:r>
      <w:r w:rsidRPr="00DC1465">
        <w:rPr>
          <w:color w:val="000000"/>
          <w:sz w:val="24"/>
          <w:szCs w:val="24"/>
          <w:lang w:eastAsia="ru-RU" w:bidi="ru-RU"/>
        </w:rPr>
        <w:t xml:space="preserve"> </w:t>
      </w:r>
      <w:r w:rsidRPr="00DC1465">
        <w:rPr>
          <w:rStyle w:val="30"/>
          <w:i w:val="0"/>
          <w:iCs w:val="0"/>
          <w:sz w:val="24"/>
          <w:szCs w:val="24"/>
          <w:u w:val="none"/>
        </w:rPr>
        <w:t>«</w:t>
      </w:r>
      <w:proofErr w:type="spellStart"/>
      <w:r w:rsidRPr="00DC1465">
        <w:rPr>
          <w:rStyle w:val="30"/>
          <w:i w:val="0"/>
          <w:iCs w:val="0"/>
          <w:sz w:val="24"/>
          <w:szCs w:val="24"/>
          <w:u w:val="none"/>
        </w:rPr>
        <w:t>Ростеха</w:t>
      </w:r>
      <w:proofErr w:type="spellEnd"/>
      <w:r w:rsidRPr="00DC1465">
        <w:rPr>
          <w:rStyle w:val="30"/>
          <w:i w:val="0"/>
          <w:iCs w:val="0"/>
          <w:sz w:val="24"/>
          <w:szCs w:val="24"/>
          <w:u w:val="none"/>
        </w:rPr>
        <w:t xml:space="preserve">» терял свои позиции. </w:t>
      </w:r>
      <w:proofErr w:type="spellStart"/>
      <w:proofErr w:type="gramStart"/>
      <w:r w:rsidRPr="00DC1465">
        <w:rPr>
          <w:rStyle w:val="30"/>
          <w:i w:val="0"/>
          <w:iCs w:val="0"/>
          <w:sz w:val="24"/>
          <w:szCs w:val="24"/>
          <w:u w:val="none"/>
        </w:rPr>
        <w:t>Госкорпорация</w:t>
      </w:r>
      <w:proofErr w:type="spellEnd"/>
      <w:r w:rsidRPr="00DC1465">
        <w:rPr>
          <w:color w:val="000000"/>
          <w:sz w:val="24"/>
          <w:szCs w:val="24"/>
          <w:lang w:eastAsia="ru-RU" w:bidi="ru-RU"/>
        </w:rPr>
        <w:t xml:space="preserve"> </w:t>
      </w:r>
      <w:r w:rsidRPr="00DC1465">
        <w:rPr>
          <w:rStyle w:val="30"/>
          <w:i w:val="0"/>
          <w:iCs w:val="0"/>
          <w:sz w:val="24"/>
          <w:szCs w:val="24"/>
          <w:u w:val="none"/>
        </w:rPr>
        <w:t>перевела производство электроники в Воронеж</w:t>
      </w:r>
      <w:r w:rsidRPr="00DC1465">
        <w:rPr>
          <w:rStyle w:val="31"/>
          <w:sz w:val="24"/>
          <w:szCs w:val="24"/>
          <w:u w:val="none"/>
        </w:rPr>
        <w:t xml:space="preserve">, </w:t>
      </w:r>
      <w:r w:rsidRPr="00DC1465">
        <w:rPr>
          <w:rStyle w:val="30"/>
          <w:i w:val="0"/>
          <w:iCs w:val="0"/>
          <w:sz w:val="24"/>
          <w:szCs w:val="24"/>
          <w:u w:val="none"/>
        </w:rPr>
        <w:t>а</w:t>
      </w:r>
      <w:r w:rsidRPr="00DC1465">
        <w:rPr>
          <w:color w:val="000000"/>
          <w:sz w:val="24"/>
          <w:szCs w:val="24"/>
          <w:lang w:eastAsia="ru-RU" w:bidi="ru-RU"/>
        </w:rPr>
        <w:t xml:space="preserve"> </w:t>
      </w:r>
      <w:r w:rsidRPr="00DC1465">
        <w:rPr>
          <w:rStyle w:val="30"/>
          <w:i w:val="0"/>
          <w:iCs w:val="0"/>
          <w:sz w:val="24"/>
          <w:szCs w:val="24"/>
          <w:u w:val="none"/>
        </w:rPr>
        <w:t>производство взрывателей в Ленинградскую область</w:t>
      </w:r>
      <w:r w:rsidRPr="00DC1465">
        <w:rPr>
          <w:color w:val="000000"/>
          <w:sz w:val="24"/>
          <w:szCs w:val="24"/>
          <w:lang w:eastAsia="ru-RU" w:bidi="ru-RU"/>
        </w:rPr>
        <w:t>).</w:t>
      </w:r>
      <w:proofErr w:type="gramEnd"/>
      <w:r w:rsidRPr="00DC1465">
        <w:rPr>
          <w:color w:val="000000"/>
          <w:sz w:val="24"/>
          <w:szCs w:val="24"/>
          <w:lang w:eastAsia="ru-RU" w:bidi="ru-RU"/>
        </w:rPr>
        <w:t xml:space="preserve"> (</w:t>
      </w:r>
      <w:r w:rsidRPr="00DC1465">
        <w:rPr>
          <w:rStyle w:val="30"/>
          <w:i w:val="0"/>
          <w:iCs w:val="0"/>
          <w:sz w:val="24"/>
          <w:szCs w:val="24"/>
          <w:u w:val="none"/>
        </w:rPr>
        <w:t>В результате был утрачен в определенной мере</w:t>
      </w:r>
      <w:r w:rsidRPr="00DC1465">
        <w:rPr>
          <w:color w:val="000000"/>
          <w:sz w:val="24"/>
          <w:szCs w:val="24"/>
          <w:lang w:eastAsia="ru-RU" w:bidi="ru-RU"/>
        </w:rPr>
        <w:t xml:space="preserve"> </w:t>
      </w:r>
      <w:r w:rsidRPr="00DC1465">
        <w:rPr>
          <w:rStyle w:val="30"/>
          <w:i w:val="0"/>
          <w:iCs w:val="0"/>
          <w:sz w:val="24"/>
          <w:szCs w:val="24"/>
          <w:u w:val="none"/>
        </w:rPr>
        <w:t>научно</w:t>
      </w:r>
      <w:r w:rsidRPr="00DC1465">
        <w:rPr>
          <w:rStyle w:val="31"/>
          <w:sz w:val="24"/>
          <w:szCs w:val="24"/>
          <w:u w:val="none"/>
        </w:rPr>
        <w:t xml:space="preserve"> — </w:t>
      </w:r>
      <w:r w:rsidRPr="00DC1465">
        <w:rPr>
          <w:rStyle w:val="30"/>
          <w:i w:val="0"/>
          <w:iCs w:val="0"/>
          <w:sz w:val="24"/>
          <w:szCs w:val="24"/>
          <w:u w:val="none"/>
        </w:rPr>
        <w:t>технический потенциал города</w:t>
      </w:r>
      <w:r w:rsidRPr="00DC1465">
        <w:rPr>
          <w:color w:val="000000"/>
          <w:sz w:val="24"/>
          <w:szCs w:val="24"/>
          <w:lang w:eastAsia="ru-RU" w:bidi="ru-RU"/>
        </w:rPr>
        <w:t>).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left="100" w:right="60" w:firstLine="600"/>
        <w:jc w:val="both"/>
        <w:rPr>
          <w:sz w:val="24"/>
          <w:szCs w:val="24"/>
        </w:rPr>
      </w:pPr>
      <w:r w:rsidRPr="00DC1465">
        <w:rPr>
          <w:color w:val="000000"/>
          <w:sz w:val="24"/>
          <w:szCs w:val="24"/>
          <w:lang w:eastAsia="ru-RU" w:bidi="ru-RU"/>
        </w:rPr>
        <w:t>Думаю, что реализация предложенных к обсуждению мероприятий сможет создать хорошие предпосылки для роста валового регионального</w:t>
      </w:r>
      <w:r w:rsidRPr="00DC1465">
        <w:rPr>
          <w:sz w:val="24"/>
          <w:szCs w:val="24"/>
        </w:rPr>
        <w:t xml:space="preserve"> </w:t>
      </w:r>
      <w:r w:rsidRPr="00DC1465">
        <w:rPr>
          <w:color w:val="000000"/>
          <w:sz w:val="24"/>
          <w:szCs w:val="24"/>
          <w:lang w:eastAsia="ru-RU" w:bidi="ru-RU"/>
        </w:rPr>
        <w:t>продукта на основе высокотехнологического производства, роста производительности труда, роста прибыли у предпринимателей и роста заработной платы у наемных работников. Именно так я понимаю поставленную Президентом РФ главную</w:t>
      </w:r>
      <w:r w:rsidRPr="00DC1465">
        <w:rPr>
          <w:sz w:val="24"/>
          <w:szCs w:val="24"/>
        </w:rPr>
        <w:t xml:space="preserve"> </w:t>
      </w:r>
      <w:r w:rsidRPr="00DC1465">
        <w:rPr>
          <w:color w:val="000000"/>
          <w:sz w:val="24"/>
          <w:szCs w:val="24"/>
          <w:lang w:eastAsia="ru-RU" w:bidi="ru-RU"/>
        </w:rPr>
        <w:t>стратегическую экономическую задачу</w:t>
      </w:r>
      <w:r w:rsidRPr="00DC1465">
        <w:rPr>
          <w:sz w:val="24"/>
          <w:szCs w:val="24"/>
        </w:rPr>
        <w:t xml:space="preserve">. Если чем-то не прав, то обсудите и поправьте? 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right="500"/>
        <w:jc w:val="center"/>
        <w:rPr>
          <w:b/>
          <w:sz w:val="24"/>
          <w:szCs w:val="24"/>
        </w:rPr>
      </w:pPr>
      <w:r w:rsidRPr="00DC1465">
        <w:rPr>
          <w:b/>
          <w:color w:val="000000"/>
          <w:sz w:val="24"/>
          <w:szCs w:val="24"/>
          <w:lang w:eastAsia="ru-RU" w:bidi="ru-RU"/>
        </w:rPr>
        <w:t>Дорогие друзья!</w:t>
      </w:r>
    </w:p>
    <w:p w:rsidR="00DC1465" w:rsidRPr="00DC1465" w:rsidRDefault="00DC1465" w:rsidP="00DC1465">
      <w:pPr>
        <w:pStyle w:val="4"/>
        <w:shd w:val="clear" w:color="auto" w:fill="auto"/>
        <w:spacing w:before="120" w:after="120" w:line="360" w:lineRule="auto"/>
        <w:ind w:right="500"/>
        <w:jc w:val="center"/>
        <w:rPr>
          <w:b/>
          <w:sz w:val="24"/>
          <w:szCs w:val="24"/>
        </w:rPr>
      </w:pPr>
      <w:r w:rsidRPr="00DC1465">
        <w:rPr>
          <w:b/>
          <w:color w:val="000000"/>
          <w:sz w:val="24"/>
          <w:szCs w:val="24"/>
          <w:lang w:eastAsia="ru-RU" w:bidi="ru-RU"/>
        </w:rPr>
        <w:t>Благодарю за внимание!</w:t>
      </w:r>
    </w:p>
    <w:sectPr w:rsidR="00DC1465" w:rsidRPr="00DC1465" w:rsidSect="00DC1465">
      <w:headerReference w:type="even" r:id="rId4"/>
      <w:headerReference w:type="default" r:id="rId5"/>
      <w:pgSz w:w="11906" w:h="16838"/>
      <w:pgMar w:top="1178" w:right="566" w:bottom="909" w:left="984" w:header="0" w:footer="3" w:gutter="292"/>
      <w:pgNumType w:start="16"/>
      <w:cols w:space="720"/>
      <w:noEndnote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E8" w:rsidRDefault="00AA1A87">
    <w:pPr>
      <w:rPr>
        <w:sz w:val="2"/>
        <w:szCs w:val="2"/>
      </w:rPr>
    </w:pPr>
    <w:r w:rsidRPr="00797C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95pt;margin-top:209pt;width:10.3pt;height:8.4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7CE8" w:rsidRDefault="00AA1A8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02C48">
                  <w:rPr>
                    <w:rStyle w:val="a6"/>
                    <w:rFonts w:eastAsia="Courier New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E8" w:rsidRDefault="00AA1A87">
    <w:pPr>
      <w:rPr>
        <w:sz w:val="2"/>
        <w:szCs w:val="2"/>
      </w:rPr>
    </w:pPr>
    <w:r w:rsidRPr="00797C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95pt;margin-top:209pt;width:10.3pt;height:8.4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7CE8" w:rsidRDefault="00AA1A8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C1465" w:rsidRPr="00DC1465">
                  <w:rPr>
                    <w:rStyle w:val="a6"/>
                    <w:rFonts w:eastAsia="Courier New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C1465"/>
    <w:rsid w:val="00284408"/>
    <w:rsid w:val="002F38A3"/>
    <w:rsid w:val="00361537"/>
    <w:rsid w:val="00AA1A87"/>
    <w:rsid w:val="00DC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4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C1465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2">
    <w:name w:val="Основной текст2"/>
    <w:basedOn w:val="a3"/>
    <w:rsid w:val="00DC146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 + Курсив"/>
    <w:basedOn w:val="a3"/>
    <w:rsid w:val="00DC146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3"/>
    <w:rsid w:val="00DC146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"/>
    <w:basedOn w:val="a0"/>
    <w:rsid w:val="00DC14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DC14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a5">
    <w:name w:val="Колонтитул_"/>
    <w:basedOn w:val="a0"/>
    <w:rsid w:val="00DC1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6">
    <w:name w:val="Колонтитул"/>
    <w:basedOn w:val="a5"/>
    <w:rsid w:val="00DC1465"/>
    <w:rPr>
      <w:color w:val="000000"/>
      <w:w w:val="100"/>
      <w:position w:val="0"/>
      <w:lang w:val="ru-RU" w:eastAsia="ru-RU" w:bidi="ru-RU"/>
    </w:rPr>
  </w:style>
  <w:style w:type="character" w:customStyle="1" w:styleId="20pt">
    <w:name w:val="Основной текст + 20 pt"/>
    <w:basedOn w:val="a3"/>
    <w:rsid w:val="00DC1465"/>
    <w:rPr>
      <w:color w:val="000000"/>
      <w:spacing w:val="0"/>
      <w:w w:val="100"/>
      <w:position w:val="0"/>
      <w:sz w:val="40"/>
      <w:szCs w:val="40"/>
      <w:lang w:val="en-US" w:eastAsia="en-US" w:bidi="en-US"/>
    </w:rPr>
  </w:style>
  <w:style w:type="paragraph" w:customStyle="1" w:styleId="4">
    <w:name w:val="Основной текст4"/>
    <w:basedOn w:val="a"/>
    <w:link w:val="a3"/>
    <w:rsid w:val="00DC1465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2017-04-24T11:26:00Z</dcterms:created>
  <dcterms:modified xsi:type="dcterms:W3CDTF">2017-04-24T11:32:00Z</dcterms:modified>
</cp:coreProperties>
</file>